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F3A" w:rsidRPr="00581ACD" w:rsidRDefault="00F95E19" w:rsidP="00F95E19">
      <w:pPr>
        <w:jc w:val="center"/>
        <w:rPr>
          <w:sz w:val="24"/>
          <w:szCs w:val="24"/>
        </w:rPr>
      </w:pPr>
      <w:r w:rsidRPr="00581ACD">
        <w:rPr>
          <w:sz w:val="24"/>
          <w:szCs w:val="24"/>
        </w:rPr>
        <w:t>Домашняя работа</w:t>
      </w:r>
    </w:p>
    <w:p w:rsidR="00F95E19" w:rsidRPr="00581ACD" w:rsidRDefault="00F95E19" w:rsidP="00F95E19">
      <w:pPr>
        <w:jc w:val="center"/>
        <w:rPr>
          <w:sz w:val="24"/>
          <w:szCs w:val="24"/>
        </w:rPr>
      </w:pPr>
      <w:r w:rsidRPr="00581ACD">
        <w:rPr>
          <w:b/>
          <w:sz w:val="24"/>
          <w:szCs w:val="24"/>
        </w:rPr>
        <w:t>Тема</w:t>
      </w:r>
      <w:r w:rsidRPr="00581ACD">
        <w:rPr>
          <w:sz w:val="24"/>
          <w:szCs w:val="24"/>
        </w:rPr>
        <w:t xml:space="preserve">:  Кодирование </w:t>
      </w:r>
      <w:r w:rsidR="00686573">
        <w:rPr>
          <w:sz w:val="24"/>
          <w:szCs w:val="24"/>
        </w:rPr>
        <w:t>векторных</w:t>
      </w:r>
      <w:r w:rsidRPr="00581ACD">
        <w:rPr>
          <w:sz w:val="24"/>
          <w:szCs w:val="24"/>
        </w:rPr>
        <w:t xml:space="preserve"> изображений</w:t>
      </w:r>
    </w:p>
    <w:p w:rsidR="00C4299E" w:rsidRPr="00972915" w:rsidRDefault="00C4299E" w:rsidP="00C4299E">
      <w:pPr>
        <w:jc w:val="both"/>
        <w:rPr>
          <w:sz w:val="24"/>
          <w:szCs w:val="24"/>
        </w:rPr>
      </w:pPr>
      <w:r w:rsidRPr="00972915">
        <w:rPr>
          <w:sz w:val="24"/>
          <w:szCs w:val="24"/>
        </w:rPr>
        <w:t>При векторном подходе изображение рассматривается как описание графических примитивов, прямых, дуг, эллипсов, прямоугольников, окружностей, закрасок и пр. Описываются положение и форма этих примитивов в системе графических координат.</w:t>
      </w:r>
    </w:p>
    <w:p w:rsidR="00C4299E" w:rsidRPr="00972915" w:rsidRDefault="00C4299E" w:rsidP="00C4299E">
      <w:pPr>
        <w:jc w:val="both"/>
        <w:rPr>
          <w:sz w:val="24"/>
          <w:szCs w:val="24"/>
        </w:rPr>
      </w:pPr>
      <w:r w:rsidRPr="00972915">
        <w:rPr>
          <w:noProof/>
          <w:sz w:val="24"/>
          <w:szCs w:val="24"/>
        </w:rPr>
        <w:pict>
          <v:group id="_x0000_s1031" style="position:absolute;left:0;text-align:left;margin-left:0;margin-top:3.15pt;width:2in;height:99pt;z-index:251660288" coordorigin="1701,12474" coordsize="2880,1980">
            <v:line id="_x0000_s1032" style="position:absolute" from="1701,12474" to="3681,12474">
              <v:stroke endarrow="block"/>
            </v:line>
            <v:line id="_x0000_s1033" style="position:absolute" from="1701,12474" to="1701,14094">
              <v:stroke endarrow="block"/>
            </v:lin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left:3861;top:12474;width:720;height:540" filled="f" stroked="f">
              <v:textbox style="mso-next-textbox:#_x0000_s1034">
                <w:txbxContent>
                  <w:p w:rsidR="00C4299E" w:rsidRDefault="00C4299E" w:rsidP="00C4299E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Х</w:t>
                    </w:r>
                  </w:p>
                </w:txbxContent>
              </v:textbox>
            </v:shape>
            <v:shape id="_x0000_s1035" type="#_x0000_t202" style="position:absolute;left:1881;top:13914;width:540;height:540" filled="f" stroked="f">
              <v:textbox style="mso-next-textbox:#_x0000_s1035">
                <w:txbxContent>
                  <w:p w:rsidR="00C4299E" w:rsidRDefault="00C4299E" w:rsidP="00C4299E">
                    <w:pPr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Y</w:t>
                    </w:r>
                  </w:p>
                </w:txbxContent>
              </v:textbox>
            </v:shape>
            <w10:wrap type="square"/>
          </v:group>
        </w:pict>
      </w:r>
      <w:r w:rsidRPr="00972915">
        <w:rPr>
          <w:b/>
          <w:sz w:val="24"/>
          <w:szCs w:val="24"/>
        </w:rPr>
        <w:t>Таким образом векторное изображение кодируется векторными командами, т</w:t>
      </w:r>
      <w:proofErr w:type="gramStart"/>
      <w:r w:rsidRPr="00972915">
        <w:rPr>
          <w:b/>
          <w:sz w:val="24"/>
          <w:szCs w:val="24"/>
        </w:rPr>
        <w:t>.е</w:t>
      </w:r>
      <w:proofErr w:type="gramEnd"/>
      <w:r w:rsidRPr="00972915">
        <w:rPr>
          <w:b/>
          <w:sz w:val="24"/>
          <w:szCs w:val="24"/>
        </w:rPr>
        <w:t xml:space="preserve"> описывается с помощью алгоритма. Отрезок прямой линии </w:t>
      </w:r>
      <w:r w:rsidRPr="00972915">
        <w:rPr>
          <w:sz w:val="24"/>
          <w:szCs w:val="24"/>
        </w:rPr>
        <w:t xml:space="preserve">определяется координатами его концов, </w:t>
      </w:r>
      <w:r w:rsidRPr="00972915">
        <w:rPr>
          <w:b/>
          <w:sz w:val="24"/>
          <w:szCs w:val="24"/>
        </w:rPr>
        <w:t xml:space="preserve">окружность – </w:t>
      </w:r>
      <w:r w:rsidRPr="00972915">
        <w:rPr>
          <w:sz w:val="24"/>
          <w:szCs w:val="24"/>
        </w:rPr>
        <w:t xml:space="preserve">координатами центра и радиусом, </w:t>
      </w:r>
      <w:r w:rsidRPr="00972915">
        <w:rPr>
          <w:b/>
          <w:sz w:val="24"/>
          <w:szCs w:val="24"/>
        </w:rPr>
        <w:t xml:space="preserve">многоугольник </w:t>
      </w:r>
      <w:r w:rsidRPr="00972915">
        <w:rPr>
          <w:sz w:val="24"/>
          <w:szCs w:val="24"/>
        </w:rPr>
        <w:t>– координатами его углов,</w:t>
      </w:r>
      <w:r w:rsidRPr="00972915">
        <w:rPr>
          <w:b/>
          <w:sz w:val="24"/>
          <w:szCs w:val="24"/>
        </w:rPr>
        <w:t xml:space="preserve"> закрашенная область </w:t>
      </w:r>
      <w:r w:rsidRPr="00972915">
        <w:rPr>
          <w:sz w:val="24"/>
          <w:szCs w:val="24"/>
        </w:rPr>
        <w:t xml:space="preserve">- линией границы и цветом закраски. Целесообразно, чтобы учащиеся имели таблицу системы команд векторной графики </w:t>
      </w:r>
      <w:r w:rsidRPr="00972915">
        <w:rPr>
          <w:b/>
          <w:sz w:val="24"/>
          <w:szCs w:val="24"/>
        </w:rPr>
        <w:t>([6], стр.150):</w:t>
      </w:r>
    </w:p>
    <w:tbl>
      <w:tblPr>
        <w:tblW w:w="10735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5"/>
        <w:gridCol w:w="6520"/>
      </w:tblGrid>
      <w:tr w:rsidR="00C4299E" w:rsidRPr="00972915" w:rsidTr="00C4299E">
        <w:tc>
          <w:tcPr>
            <w:tcW w:w="4215" w:type="dxa"/>
          </w:tcPr>
          <w:p w:rsidR="00C4299E" w:rsidRPr="00972915" w:rsidRDefault="00C4299E" w:rsidP="00774329">
            <w:pPr>
              <w:jc w:val="center"/>
              <w:rPr>
                <w:b/>
                <w:sz w:val="24"/>
                <w:szCs w:val="24"/>
              </w:rPr>
            </w:pPr>
            <w:r w:rsidRPr="00972915">
              <w:rPr>
                <w:b/>
                <w:sz w:val="24"/>
                <w:szCs w:val="24"/>
              </w:rPr>
              <w:t>Команда</w:t>
            </w:r>
          </w:p>
        </w:tc>
        <w:tc>
          <w:tcPr>
            <w:tcW w:w="6520" w:type="dxa"/>
          </w:tcPr>
          <w:p w:rsidR="00C4299E" w:rsidRPr="00972915" w:rsidRDefault="00C4299E" w:rsidP="00774329">
            <w:pPr>
              <w:jc w:val="center"/>
              <w:rPr>
                <w:b/>
                <w:sz w:val="24"/>
                <w:szCs w:val="24"/>
              </w:rPr>
            </w:pPr>
            <w:r w:rsidRPr="00972915">
              <w:rPr>
                <w:b/>
                <w:sz w:val="24"/>
                <w:szCs w:val="24"/>
              </w:rPr>
              <w:t>Действие</w:t>
            </w:r>
          </w:p>
        </w:tc>
      </w:tr>
      <w:tr w:rsidR="00C4299E" w:rsidRPr="00972915" w:rsidTr="00C4299E">
        <w:tc>
          <w:tcPr>
            <w:tcW w:w="4215" w:type="dxa"/>
          </w:tcPr>
          <w:p w:rsidR="00C4299E" w:rsidRPr="00972915" w:rsidRDefault="00C4299E" w:rsidP="00774329">
            <w:pPr>
              <w:rPr>
                <w:sz w:val="24"/>
                <w:szCs w:val="24"/>
                <w:lang w:val="en-US"/>
              </w:rPr>
            </w:pPr>
            <w:r w:rsidRPr="00972915">
              <w:rPr>
                <w:sz w:val="24"/>
                <w:szCs w:val="24"/>
              </w:rPr>
              <w:t xml:space="preserve">Линия к </w:t>
            </w:r>
            <w:r w:rsidRPr="00972915">
              <w:rPr>
                <w:sz w:val="24"/>
                <w:szCs w:val="24"/>
                <w:lang w:val="en-US"/>
              </w:rPr>
              <w:t>X1</w:t>
            </w:r>
            <w:r w:rsidRPr="00972915">
              <w:rPr>
                <w:sz w:val="24"/>
                <w:szCs w:val="24"/>
              </w:rPr>
              <w:t xml:space="preserve">, </w:t>
            </w:r>
            <w:r w:rsidRPr="00972915">
              <w:rPr>
                <w:sz w:val="24"/>
                <w:szCs w:val="24"/>
                <w:lang w:val="en-US"/>
              </w:rPr>
              <w:t>Y1</w:t>
            </w:r>
          </w:p>
        </w:tc>
        <w:tc>
          <w:tcPr>
            <w:tcW w:w="6520" w:type="dxa"/>
          </w:tcPr>
          <w:p w:rsidR="00C4299E" w:rsidRPr="00972915" w:rsidRDefault="00C4299E" w:rsidP="00774329">
            <w:pPr>
              <w:rPr>
                <w:sz w:val="24"/>
                <w:szCs w:val="24"/>
              </w:rPr>
            </w:pPr>
            <w:r w:rsidRPr="00972915">
              <w:rPr>
                <w:sz w:val="24"/>
                <w:szCs w:val="24"/>
              </w:rPr>
              <w:t>Нарисовать линию от текущей позиции в позицию (</w:t>
            </w:r>
            <w:r w:rsidRPr="00972915">
              <w:rPr>
                <w:sz w:val="24"/>
                <w:szCs w:val="24"/>
                <w:lang w:val="en-US"/>
              </w:rPr>
              <w:t>X1</w:t>
            </w:r>
            <w:r w:rsidRPr="00972915">
              <w:rPr>
                <w:sz w:val="24"/>
                <w:szCs w:val="24"/>
              </w:rPr>
              <w:t xml:space="preserve">, </w:t>
            </w:r>
            <w:r w:rsidRPr="00972915">
              <w:rPr>
                <w:sz w:val="24"/>
                <w:szCs w:val="24"/>
                <w:lang w:val="en-US"/>
              </w:rPr>
              <w:t>Y1</w:t>
            </w:r>
            <w:r w:rsidRPr="00972915">
              <w:rPr>
                <w:sz w:val="24"/>
                <w:szCs w:val="24"/>
              </w:rPr>
              <w:t>).</w:t>
            </w:r>
          </w:p>
        </w:tc>
      </w:tr>
      <w:tr w:rsidR="00C4299E" w:rsidRPr="00972915" w:rsidTr="00C4299E">
        <w:tc>
          <w:tcPr>
            <w:tcW w:w="4215" w:type="dxa"/>
          </w:tcPr>
          <w:p w:rsidR="00C4299E" w:rsidRPr="00972915" w:rsidRDefault="00C4299E" w:rsidP="00774329">
            <w:pPr>
              <w:rPr>
                <w:sz w:val="24"/>
                <w:szCs w:val="24"/>
              </w:rPr>
            </w:pPr>
            <w:r w:rsidRPr="00972915">
              <w:rPr>
                <w:sz w:val="24"/>
                <w:szCs w:val="24"/>
              </w:rPr>
              <w:t xml:space="preserve">Линия  </w:t>
            </w:r>
            <w:r w:rsidRPr="00972915">
              <w:rPr>
                <w:sz w:val="24"/>
                <w:szCs w:val="24"/>
                <w:lang w:val="en-US"/>
              </w:rPr>
              <w:t>X1</w:t>
            </w:r>
            <w:r w:rsidRPr="00972915">
              <w:rPr>
                <w:sz w:val="24"/>
                <w:szCs w:val="24"/>
              </w:rPr>
              <w:t xml:space="preserve">, </w:t>
            </w:r>
            <w:r w:rsidRPr="00972915">
              <w:rPr>
                <w:sz w:val="24"/>
                <w:szCs w:val="24"/>
                <w:lang w:val="en-US"/>
              </w:rPr>
              <w:t>Y1, X2,Y2</w:t>
            </w:r>
          </w:p>
        </w:tc>
        <w:tc>
          <w:tcPr>
            <w:tcW w:w="6520" w:type="dxa"/>
          </w:tcPr>
          <w:p w:rsidR="00C4299E" w:rsidRPr="00972915" w:rsidRDefault="00C4299E" w:rsidP="00774329">
            <w:pPr>
              <w:rPr>
                <w:sz w:val="24"/>
                <w:szCs w:val="24"/>
              </w:rPr>
            </w:pPr>
            <w:r w:rsidRPr="00972915">
              <w:rPr>
                <w:sz w:val="24"/>
                <w:szCs w:val="24"/>
              </w:rPr>
              <w:t xml:space="preserve">Нарисовать линию с координатами начала </w:t>
            </w:r>
            <w:r w:rsidRPr="00972915">
              <w:rPr>
                <w:sz w:val="24"/>
                <w:szCs w:val="24"/>
                <w:lang w:val="en-US"/>
              </w:rPr>
              <w:t>X</w:t>
            </w:r>
            <w:r w:rsidRPr="00972915">
              <w:rPr>
                <w:sz w:val="24"/>
                <w:szCs w:val="24"/>
              </w:rPr>
              <w:t xml:space="preserve">1, </w:t>
            </w:r>
            <w:r w:rsidRPr="00972915">
              <w:rPr>
                <w:sz w:val="24"/>
                <w:szCs w:val="24"/>
                <w:lang w:val="en-US"/>
              </w:rPr>
              <w:t>Y</w:t>
            </w:r>
            <w:r w:rsidRPr="00972915">
              <w:rPr>
                <w:sz w:val="24"/>
                <w:szCs w:val="24"/>
              </w:rPr>
              <w:t xml:space="preserve">1 и координатами конца </w:t>
            </w:r>
            <w:r w:rsidRPr="00972915">
              <w:rPr>
                <w:sz w:val="24"/>
                <w:szCs w:val="24"/>
                <w:lang w:val="en-US"/>
              </w:rPr>
              <w:t>X</w:t>
            </w:r>
            <w:r w:rsidRPr="00972915">
              <w:rPr>
                <w:sz w:val="24"/>
                <w:szCs w:val="24"/>
              </w:rPr>
              <w:t xml:space="preserve">2, </w:t>
            </w:r>
            <w:r w:rsidRPr="00972915">
              <w:rPr>
                <w:sz w:val="24"/>
                <w:szCs w:val="24"/>
                <w:lang w:val="en-US"/>
              </w:rPr>
              <w:t>Y</w:t>
            </w:r>
            <w:r w:rsidRPr="00972915">
              <w:rPr>
                <w:sz w:val="24"/>
                <w:szCs w:val="24"/>
              </w:rPr>
              <w:t>2. Текущая позиция не устанавливается.</w:t>
            </w:r>
          </w:p>
        </w:tc>
      </w:tr>
      <w:tr w:rsidR="00C4299E" w:rsidRPr="00972915" w:rsidTr="00C4299E">
        <w:tc>
          <w:tcPr>
            <w:tcW w:w="4215" w:type="dxa"/>
          </w:tcPr>
          <w:p w:rsidR="00C4299E" w:rsidRPr="00972915" w:rsidRDefault="00C4299E" w:rsidP="00774329">
            <w:pPr>
              <w:rPr>
                <w:sz w:val="24"/>
                <w:szCs w:val="24"/>
              </w:rPr>
            </w:pPr>
            <w:r w:rsidRPr="00972915">
              <w:rPr>
                <w:sz w:val="24"/>
                <w:szCs w:val="24"/>
              </w:rPr>
              <w:t xml:space="preserve">Окружность </w:t>
            </w:r>
            <w:r w:rsidRPr="00972915">
              <w:rPr>
                <w:sz w:val="24"/>
                <w:szCs w:val="24"/>
                <w:lang w:val="en-US"/>
              </w:rPr>
              <w:t>X</w:t>
            </w:r>
            <w:r w:rsidRPr="00972915">
              <w:rPr>
                <w:sz w:val="24"/>
                <w:szCs w:val="24"/>
              </w:rPr>
              <w:t>,</w:t>
            </w:r>
            <w:r w:rsidRPr="00972915">
              <w:rPr>
                <w:sz w:val="24"/>
                <w:szCs w:val="24"/>
                <w:lang w:val="en-US"/>
              </w:rPr>
              <w:t>Y</w:t>
            </w:r>
            <w:r w:rsidRPr="00972915">
              <w:rPr>
                <w:sz w:val="24"/>
                <w:szCs w:val="24"/>
              </w:rPr>
              <w:t>,</w:t>
            </w:r>
            <w:r w:rsidRPr="00972915">
              <w:rPr>
                <w:sz w:val="24"/>
                <w:szCs w:val="24"/>
                <w:lang w:val="en-US"/>
              </w:rPr>
              <w:t>R</w:t>
            </w:r>
          </w:p>
        </w:tc>
        <w:tc>
          <w:tcPr>
            <w:tcW w:w="6520" w:type="dxa"/>
          </w:tcPr>
          <w:p w:rsidR="00C4299E" w:rsidRPr="00972915" w:rsidRDefault="00C4299E" w:rsidP="00774329">
            <w:pPr>
              <w:rPr>
                <w:sz w:val="24"/>
                <w:szCs w:val="24"/>
              </w:rPr>
            </w:pPr>
            <w:r w:rsidRPr="00972915">
              <w:rPr>
                <w:sz w:val="24"/>
                <w:szCs w:val="24"/>
              </w:rPr>
              <w:t xml:space="preserve">Нарисовать окружность; </w:t>
            </w:r>
            <w:r w:rsidRPr="00972915">
              <w:rPr>
                <w:sz w:val="24"/>
                <w:szCs w:val="24"/>
                <w:lang w:val="en-US"/>
              </w:rPr>
              <w:t>X</w:t>
            </w:r>
            <w:r w:rsidRPr="00972915">
              <w:rPr>
                <w:sz w:val="24"/>
                <w:szCs w:val="24"/>
              </w:rPr>
              <w:t>,</w:t>
            </w:r>
            <w:r w:rsidRPr="00972915">
              <w:rPr>
                <w:sz w:val="24"/>
                <w:szCs w:val="24"/>
                <w:lang w:val="en-US"/>
              </w:rPr>
              <w:t>Y</w:t>
            </w:r>
            <w:r w:rsidRPr="00972915">
              <w:rPr>
                <w:sz w:val="24"/>
                <w:szCs w:val="24"/>
              </w:rPr>
              <w:t xml:space="preserve"> – координаты центра,  а </w:t>
            </w:r>
            <w:r w:rsidRPr="00972915">
              <w:rPr>
                <w:sz w:val="24"/>
                <w:szCs w:val="24"/>
                <w:lang w:val="en-US"/>
              </w:rPr>
              <w:t>R</w:t>
            </w:r>
            <w:r w:rsidRPr="00972915">
              <w:rPr>
                <w:sz w:val="24"/>
                <w:szCs w:val="24"/>
              </w:rPr>
              <w:t xml:space="preserve"> – длина радиуса.</w:t>
            </w:r>
          </w:p>
        </w:tc>
      </w:tr>
      <w:tr w:rsidR="00C4299E" w:rsidRPr="00972915" w:rsidTr="00C4299E">
        <w:tc>
          <w:tcPr>
            <w:tcW w:w="4215" w:type="dxa"/>
          </w:tcPr>
          <w:p w:rsidR="00C4299E" w:rsidRPr="00972915" w:rsidRDefault="00C4299E" w:rsidP="00774329">
            <w:pPr>
              <w:rPr>
                <w:sz w:val="24"/>
                <w:szCs w:val="24"/>
              </w:rPr>
            </w:pPr>
            <w:r w:rsidRPr="00972915">
              <w:rPr>
                <w:sz w:val="24"/>
                <w:szCs w:val="24"/>
              </w:rPr>
              <w:t xml:space="preserve">Эллипс </w:t>
            </w:r>
            <w:r w:rsidRPr="00972915">
              <w:rPr>
                <w:sz w:val="24"/>
                <w:szCs w:val="24"/>
                <w:lang w:val="en-US"/>
              </w:rPr>
              <w:t>X</w:t>
            </w:r>
            <w:r w:rsidRPr="00972915">
              <w:rPr>
                <w:sz w:val="24"/>
                <w:szCs w:val="24"/>
              </w:rPr>
              <w:t xml:space="preserve">1, </w:t>
            </w:r>
            <w:r w:rsidRPr="00972915">
              <w:rPr>
                <w:sz w:val="24"/>
                <w:szCs w:val="24"/>
                <w:lang w:val="en-US"/>
              </w:rPr>
              <w:t>Y</w:t>
            </w:r>
            <w:r w:rsidRPr="00972915">
              <w:rPr>
                <w:sz w:val="24"/>
                <w:szCs w:val="24"/>
              </w:rPr>
              <w:t xml:space="preserve">1, </w:t>
            </w:r>
            <w:r w:rsidRPr="00972915">
              <w:rPr>
                <w:sz w:val="24"/>
                <w:szCs w:val="24"/>
                <w:lang w:val="en-US"/>
              </w:rPr>
              <w:t>X</w:t>
            </w:r>
            <w:r w:rsidRPr="00972915">
              <w:rPr>
                <w:sz w:val="24"/>
                <w:szCs w:val="24"/>
              </w:rPr>
              <w:t>2,</w:t>
            </w:r>
            <w:r w:rsidRPr="00972915">
              <w:rPr>
                <w:sz w:val="24"/>
                <w:szCs w:val="24"/>
                <w:lang w:val="en-US"/>
              </w:rPr>
              <w:t>Y</w:t>
            </w:r>
            <w:r w:rsidRPr="00972915">
              <w:rPr>
                <w:sz w:val="24"/>
                <w:szCs w:val="24"/>
              </w:rPr>
              <w:t>2</w:t>
            </w:r>
          </w:p>
        </w:tc>
        <w:tc>
          <w:tcPr>
            <w:tcW w:w="6520" w:type="dxa"/>
          </w:tcPr>
          <w:p w:rsidR="00C4299E" w:rsidRPr="00972915" w:rsidRDefault="00C4299E" w:rsidP="00774329">
            <w:pPr>
              <w:rPr>
                <w:sz w:val="24"/>
                <w:szCs w:val="24"/>
              </w:rPr>
            </w:pPr>
            <w:r w:rsidRPr="00972915">
              <w:rPr>
                <w:sz w:val="24"/>
                <w:szCs w:val="24"/>
              </w:rPr>
              <w:t>Нарисовать эллипс, ограниченный прямоугольником; (</w:t>
            </w:r>
            <w:r w:rsidRPr="00972915">
              <w:rPr>
                <w:sz w:val="24"/>
                <w:szCs w:val="24"/>
                <w:lang w:val="en-US"/>
              </w:rPr>
              <w:t>X</w:t>
            </w:r>
            <w:r w:rsidRPr="00972915">
              <w:rPr>
                <w:sz w:val="24"/>
                <w:szCs w:val="24"/>
              </w:rPr>
              <w:t xml:space="preserve">1, </w:t>
            </w:r>
            <w:r w:rsidRPr="00972915">
              <w:rPr>
                <w:sz w:val="24"/>
                <w:szCs w:val="24"/>
                <w:lang w:val="en-US"/>
              </w:rPr>
              <w:t>Y</w:t>
            </w:r>
            <w:r w:rsidRPr="00972915">
              <w:rPr>
                <w:sz w:val="24"/>
                <w:szCs w:val="24"/>
              </w:rPr>
              <w:t>1) –координаты левого верхнего, а  (</w:t>
            </w:r>
            <w:r w:rsidRPr="00972915">
              <w:rPr>
                <w:sz w:val="24"/>
                <w:szCs w:val="24"/>
                <w:lang w:val="en-US"/>
              </w:rPr>
              <w:t>X</w:t>
            </w:r>
            <w:r w:rsidRPr="00972915">
              <w:rPr>
                <w:sz w:val="24"/>
                <w:szCs w:val="24"/>
              </w:rPr>
              <w:t>2,</w:t>
            </w:r>
            <w:r w:rsidRPr="00972915">
              <w:rPr>
                <w:sz w:val="24"/>
                <w:szCs w:val="24"/>
                <w:lang w:val="en-US"/>
              </w:rPr>
              <w:t>Y</w:t>
            </w:r>
            <w:r w:rsidRPr="00972915">
              <w:rPr>
                <w:sz w:val="24"/>
                <w:szCs w:val="24"/>
              </w:rPr>
              <w:t>2) – правого нижнего угла прямоугольника.</w:t>
            </w:r>
          </w:p>
        </w:tc>
      </w:tr>
      <w:tr w:rsidR="00C4299E" w:rsidRPr="00972915" w:rsidTr="00C4299E">
        <w:tc>
          <w:tcPr>
            <w:tcW w:w="4215" w:type="dxa"/>
          </w:tcPr>
          <w:p w:rsidR="00C4299E" w:rsidRPr="00972915" w:rsidRDefault="00C4299E" w:rsidP="00774329">
            <w:pPr>
              <w:rPr>
                <w:sz w:val="24"/>
                <w:szCs w:val="24"/>
              </w:rPr>
            </w:pPr>
            <w:r w:rsidRPr="00972915">
              <w:rPr>
                <w:sz w:val="24"/>
                <w:szCs w:val="24"/>
              </w:rPr>
              <w:t xml:space="preserve">Прямоугольник </w:t>
            </w:r>
            <w:r w:rsidRPr="00972915">
              <w:rPr>
                <w:sz w:val="24"/>
                <w:szCs w:val="24"/>
                <w:lang w:val="en-US"/>
              </w:rPr>
              <w:t>X</w:t>
            </w:r>
            <w:r w:rsidRPr="00972915">
              <w:rPr>
                <w:sz w:val="24"/>
                <w:szCs w:val="24"/>
              </w:rPr>
              <w:t xml:space="preserve">1, </w:t>
            </w:r>
            <w:r w:rsidRPr="00972915">
              <w:rPr>
                <w:sz w:val="24"/>
                <w:szCs w:val="24"/>
                <w:lang w:val="en-US"/>
              </w:rPr>
              <w:t>Y</w:t>
            </w:r>
            <w:r w:rsidRPr="00972915">
              <w:rPr>
                <w:sz w:val="24"/>
                <w:szCs w:val="24"/>
              </w:rPr>
              <w:t xml:space="preserve">1, </w:t>
            </w:r>
            <w:r w:rsidRPr="00972915">
              <w:rPr>
                <w:sz w:val="24"/>
                <w:szCs w:val="24"/>
                <w:lang w:val="en-US"/>
              </w:rPr>
              <w:t>X</w:t>
            </w:r>
            <w:r w:rsidRPr="00972915">
              <w:rPr>
                <w:sz w:val="24"/>
                <w:szCs w:val="24"/>
              </w:rPr>
              <w:t>2,</w:t>
            </w:r>
            <w:r w:rsidRPr="00972915">
              <w:rPr>
                <w:sz w:val="24"/>
                <w:szCs w:val="24"/>
                <w:lang w:val="en-US"/>
              </w:rPr>
              <w:t>Y</w:t>
            </w:r>
            <w:r w:rsidRPr="00972915">
              <w:rPr>
                <w:sz w:val="24"/>
                <w:szCs w:val="24"/>
              </w:rPr>
              <w:t>2</w:t>
            </w:r>
          </w:p>
        </w:tc>
        <w:tc>
          <w:tcPr>
            <w:tcW w:w="6520" w:type="dxa"/>
          </w:tcPr>
          <w:p w:rsidR="00C4299E" w:rsidRPr="00972915" w:rsidRDefault="00C4299E" w:rsidP="00774329">
            <w:pPr>
              <w:rPr>
                <w:sz w:val="24"/>
                <w:szCs w:val="24"/>
              </w:rPr>
            </w:pPr>
            <w:r w:rsidRPr="00972915">
              <w:rPr>
                <w:sz w:val="24"/>
                <w:szCs w:val="24"/>
              </w:rPr>
              <w:t>Нарисовать прямоугольник; (</w:t>
            </w:r>
            <w:r w:rsidRPr="00972915">
              <w:rPr>
                <w:sz w:val="24"/>
                <w:szCs w:val="24"/>
                <w:lang w:val="en-US"/>
              </w:rPr>
              <w:t>X</w:t>
            </w:r>
            <w:r w:rsidRPr="00972915">
              <w:rPr>
                <w:sz w:val="24"/>
                <w:szCs w:val="24"/>
              </w:rPr>
              <w:t xml:space="preserve">1, </w:t>
            </w:r>
            <w:r w:rsidRPr="00972915">
              <w:rPr>
                <w:sz w:val="24"/>
                <w:szCs w:val="24"/>
                <w:lang w:val="en-US"/>
              </w:rPr>
              <w:t>Y</w:t>
            </w:r>
            <w:r w:rsidRPr="00972915">
              <w:rPr>
                <w:sz w:val="24"/>
                <w:szCs w:val="24"/>
              </w:rPr>
              <w:t>1)-  координаты левого верхнего угла, (</w:t>
            </w:r>
            <w:r w:rsidRPr="00972915">
              <w:rPr>
                <w:sz w:val="24"/>
                <w:szCs w:val="24"/>
                <w:lang w:val="en-US"/>
              </w:rPr>
              <w:t>X</w:t>
            </w:r>
            <w:r w:rsidRPr="00972915">
              <w:rPr>
                <w:sz w:val="24"/>
                <w:szCs w:val="24"/>
              </w:rPr>
              <w:t>2,</w:t>
            </w:r>
            <w:r w:rsidRPr="00972915">
              <w:rPr>
                <w:sz w:val="24"/>
                <w:szCs w:val="24"/>
                <w:lang w:val="en-US"/>
              </w:rPr>
              <w:t>Y</w:t>
            </w:r>
            <w:r w:rsidRPr="00972915">
              <w:rPr>
                <w:sz w:val="24"/>
                <w:szCs w:val="24"/>
              </w:rPr>
              <w:t>2) - координаты правого  нижнего угла прямоугольника.</w:t>
            </w:r>
          </w:p>
        </w:tc>
      </w:tr>
      <w:tr w:rsidR="00C4299E" w:rsidRPr="00972915" w:rsidTr="00C4299E">
        <w:tc>
          <w:tcPr>
            <w:tcW w:w="4215" w:type="dxa"/>
          </w:tcPr>
          <w:p w:rsidR="00C4299E" w:rsidRPr="00972915" w:rsidRDefault="00C4299E" w:rsidP="00774329">
            <w:pPr>
              <w:rPr>
                <w:sz w:val="24"/>
                <w:szCs w:val="24"/>
              </w:rPr>
            </w:pPr>
            <w:r w:rsidRPr="00972915">
              <w:rPr>
                <w:sz w:val="24"/>
                <w:szCs w:val="24"/>
              </w:rPr>
              <w:t>Цвет рисования Цвет</w:t>
            </w:r>
          </w:p>
        </w:tc>
        <w:tc>
          <w:tcPr>
            <w:tcW w:w="6520" w:type="dxa"/>
          </w:tcPr>
          <w:p w:rsidR="00C4299E" w:rsidRPr="00972915" w:rsidRDefault="00C4299E" w:rsidP="00774329">
            <w:pPr>
              <w:rPr>
                <w:sz w:val="24"/>
                <w:szCs w:val="24"/>
              </w:rPr>
            </w:pPr>
            <w:r w:rsidRPr="00972915">
              <w:rPr>
                <w:sz w:val="24"/>
                <w:szCs w:val="24"/>
              </w:rPr>
              <w:t>Установить текущий цвет рисования.</w:t>
            </w:r>
          </w:p>
        </w:tc>
      </w:tr>
      <w:tr w:rsidR="00C4299E" w:rsidRPr="00972915" w:rsidTr="00C4299E">
        <w:tc>
          <w:tcPr>
            <w:tcW w:w="4215" w:type="dxa"/>
          </w:tcPr>
          <w:p w:rsidR="00C4299E" w:rsidRPr="00972915" w:rsidRDefault="00C4299E" w:rsidP="00774329">
            <w:pPr>
              <w:rPr>
                <w:sz w:val="24"/>
                <w:szCs w:val="24"/>
              </w:rPr>
            </w:pPr>
            <w:r w:rsidRPr="00972915">
              <w:rPr>
                <w:sz w:val="24"/>
                <w:szCs w:val="24"/>
              </w:rPr>
              <w:t>Цвет закраски Цвет</w:t>
            </w:r>
          </w:p>
        </w:tc>
        <w:tc>
          <w:tcPr>
            <w:tcW w:w="6520" w:type="dxa"/>
          </w:tcPr>
          <w:p w:rsidR="00C4299E" w:rsidRPr="00972915" w:rsidRDefault="00C4299E" w:rsidP="00774329">
            <w:pPr>
              <w:rPr>
                <w:sz w:val="24"/>
                <w:szCs w:val="24"/>
              </w:rPr>
            </w:pPr>
            <w:r w:rsidRPr="00972915">
              <w:rPr>
                <w:sz w:val="24"/>
                <w:szCs w:val="24"/>
              </w:rPr>
              <w:t>Установить текущий цвет закраски</w:t>
            </w:r>
          </w:p>
        </w:tc>
      </w:tr>
      <w:tr w:rsidR="00C4299E" w:rsidRPr="00972915" w:rsidTr="00C4299E">
        <w:tc>
          <w:tcPr>
            <w:tcW w:w="4215" w:type="dxa"/>
          </w:tcPr>
          <w:p w:rsidR="00C4299E" w:rsidRPr="00972915" w:rsidRDefault="00C4299E" w:rsidP="00774329">
            <w:pPr>
              <w:rPr>
                <w:sz w:val="24"/>
                <w:szCs w:val="24"/>
              </w:rPr>
            </w:pPr>
            <w:r w:rsidRPr="00972915">
              <w:rPr>
                <w:sz w:val="24"/>
                <w:szCs w:val="24"/>
              </w:rPr>
              <w:t xml:space="preserve">Закрасить </w:t>
            </w:r>
            <w:r w:rsidRPr="00972915">
              <w:rPr>
                <w:sz w:val="24"/>
                <w:szCs w:val="24"/>
                <w:lang w:val="en-US"/>
              </w:rPr>
              <w:t>X</w:t>
            </w:r>
            <w:r w:rsidRPr="00972915">
              <w:rPr>
                <w:sz w:val="24"/>
                <w:szCs w:val="24"/>
              </w:rPr>
              <w:t>,</w:t>
            </w:r>
            <w:r w:rsidRPr="00972915">
              <w:rPr>
                <w:sz w:val="24"/>
                <w:szCs w:val="24"/>
                <w:lang w:val="en-US"/>
              </w:rPr>
              <w:t>Y</w:t>
            </w:r>
            <w:r w:rsidRPr="00972915">
              <w:rPr>
                <w:sz w:val="24"/>
                <w:szCs w:val="24"/>
              </w:rPr>
              <w:t>, ЦВЕТ ГРАНИЦЫ</w:t>
            </w:r>
          </w:p>
        </w:tc>
        <w:tc>
          <w:tcPr>
            <w:tcW w:w="6520" w:type="dxa"/>
          </w:tcPr>
          <w:p w:rsidR="00C4299E" w:rsidRPr="00972915" w:rsidRDefault="00C4299E" w:rsidP="00774329">
            <w:pPr>
              <w:rPr>
                <w:sz w:val="24"/>
                <w:szCs w:val="24"/>
              </w:rPr>
            </w:pPr>
            <w:r w:rsidRPr="00972915">
              <w:rPr>
                <w:sz w:val="24"/>
                <w:szCs w:val="24"/>
              </w:rPr>
              <w:t xml:space="preserve">Закрасить произвольную </w:t>
            </w:r>
            <w:r w:rsidRPr="00972915">
              <w:rPr>
                <w:b/>
                <w:sz w:val="24"/>
                <w:szCs w:val="24"/>
                <w:u w:val="single"/>
              </w:rPr>
              <w:t>замкнутую</w:t>
            </w:r>
            <w:r w:rsidRPr="00972915">
              <w:rPr>
                <w:sz w:val="24"/>
                <w:szCs w:val="24"/>
              </w:rPr>
              <w:t xml:space="preserve"> фигуру; </w:t>
            </w:r>
            <w:r w:rsidRPr="00972915">
              <w:rPr>
                <w:sz w:val="24"/>
                <w:szCs w:val="24"/>
                <w:lang w:val="en-US"/>
              </w:rPr>
              <w:t>X</w:t>
            </w:r>
            <w:r w:rsidRPr="00972915">
              <w:rPr>
                <w:sz w:val="24"/>
                <w:szCs w:val="24"/>
              </w:rPr>
              <w:t xml:space="preserve">, </w:t>
            </w:r>
            <w:r w:rsidRPr="00972915">
              <w:rPr>
                <w:sz w:val="24"/>
                <w:szCs w:val="24"/>
                <w:lang w:val="en-US"/>
              </w:rPr>
              <w:t>Y</w:t>
            </w:r>
            <w:r w:rsidRPr="00972915">
              <w:rPr>
                <w:sz w:val="24"/>
                <w:szCs w:val="24"/>
              </w:rPr>
              <w:t xml:space="preserve"> – координаты любой точки внутри замкнутой фигуры, ЦВЕТ ГРАНИЦЫ </w:t>
            </w:r>
            <w:proofErr w:type="gramStart"/>
            <w:r w:rsidRPr="00972915">
              <w:rPr>
                <w:sz w:val="24"/>
                <w:szCs w:val="24"/>
              </w:rPr>
              <w:t>–ц</w:t>
            </w:r>
            <w:proofErr w:type="gramEnd"/>
            <w:r w:rsidRPr="00972915">
              <w:rPr>
                <w:sz w:val="24"/>
                <w:szCs w:val="24"/>
              </w:rPr>
              <w:t>вет граничной линии.</w:t>
            </w:r>
          </w:p>
        </w:tc>
      </w:tr>
    </w:tbl>
    <w:p w:rsidR="00F95E19" w:rsidRDefault="00F95E19" w:rsidP="00F95E19">
      <w:pPr>
        <w:jc w:val="both"/>
        <w:rPr>
          <w:sz w:val="24"/>
          <w:szCs w:val="24"/>
        </w:rPr>
      </w:pPr>
    </w:p>
    <w:p w:rsidR="00972915" w:rsidRPr="00972915" w:rsidRDefault="00972915" w:rsidP="00972915">
      <w:pPr>
        <w:ind w:left="720"/>
      </w:pPr>
      <w:r>
        <w:rPr>
          <w:b/>
        </w:rPr>
        <w:t xml:space="preserve">Задача: </w:t>
      </w:r>
      <w:r w:rsidRPr="00972915">
        <w:t>Описать букв</w:t>
      </w:r>
      <w:r w:rsidR="00F5482E">
        <w:t>ы</w:t>
      </w:r>
      <w:r w:rsidRPr="00972915">
        <w:t xml:space="preserve"> «Н»</w:t>
      </w:r>
      <w:r w:rsidR="00F5482E">
        <w:t xml:space="preserve">, «Л» и «Р» </w:t>
      </w:r>
      <w:r w:rsidRPr="00972915">
        <w:t xml:space="preserve"> последовательностью векторных команд.</w:t>
      </w:r>
    </w:p>
    <w:p w:rsidR="00972915" w:rsidRDefault="00972915" w:rsidP="00972915">
      <w:pPr>
        <w:rPr>
          <w:b/>
        </w:rPr>
      </w:pPr>
    </w:p>
    <w:p w:rsidR="00972915" w:rsidRDefault="00972915" w:rsidP="00972915">
      <w:pPr>
        <w:rPr>
          <w:b/>
        </w:rPr>
      </w:pPr>
      <w:r>
        <w:rPr>
          <w:b/>
        </w:rPr>
        <w:t>1  2    3   4   5  6   7   8   9  10</w:t>
      </w:r>
    </w:p>
    <w:p w:rsidR="00972915" w:rsidRDefault="00972915" w:rsidP="00972915">
      <w:pPr>
        <w:rPr>
          <w:b/>
        </w:rPr>
      </w:pPr>
      <w:r>
        <w:rPr>
          <w:b/>
          <w:noProof/>
        </w:rPr>
        <w:pict>
          <v:shape id="_x0000_s1040" type="#_x0000_t202" style="position:absolute;margin-left:180pt;margin-top:.55pt;width:36pt;height:45pt;z-index:251664384" filled="f" stroked="f">
            <v:textbox style="mso-next-textbox:#_x0000_s1040">
              <w:txbxContent>
                <w:p w:rsidR="00972915" w:rsidRDefault="00972915" w:rsidP="00972915">
                  <w:pPr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X</w:t>
                  </w:r>
                </w:p>
              </w:txbxContent>
            </v:textbox>
          </v:shape>
        </w:pict>
      </w:r>
      <w:r>
        <w:rPr>
          <w:b/>
        </w:rPr>
        <w:t xml:space="preserve">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4"/>
        <w:gridCol w:w="284"/>
        <w:gridCol w:w="285"/>
        <w:gridCol w:w="284"/>
        <w:gridCol w:w="285"/>
        <w:gridCol w:w="284"/>
        <w:gridCol w:w="284"/>
        <w:gridCol w:w="285"/>
        <w:gridCol w:w="284"/>
        <w:gridCol w:w="285"/>
      </w:tblGrid>
      <w:tr w:rsidR="00972915" w:rsidTr="00774329">
        <w:tc>
          <w:tcPr>
            <w:tcW w:w="284" w:type="dxa"/>
          </w:tcPr>
          <w:p w:rsidR="00972915" w:rsidRDefault="00972915" w:rsidP="00774329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pict>
                <v:group id="_x0000_s1036" style="position:absolute;left:0;text-align:left;margin-left:-5.4pt;margin-top:0;width:171pt;height:166.25pt;z-index:251662336" coordorigin="1701,10949" coordsize="3420,3325">
                  <v:line id="_x0000_s1037" style="position:absolute" from="1701,10949" to="5121,10949">
                    <v:stroke endarrow="block"/>
                  </v:line>
                  <v:line id="_x0000_s1038" style="position:absolute" from="1701,11034" to="1701,14274">
                    <v:stroke endarrow="block"/>
                  </v:line>
                </v:group>
              </w:pict>
            </w:r>
          </w:p>
        </w:tc>
        <w:tc>
          <w:tcPr>
            <w:tcW w:w="284" w:type="dxa"/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  <w:tcBorders>
              <w:bottom w:val="single" w:sz="4" w:space="0" w:color="000000"/>
            </w:tcBorders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tcBorders>
              <w:bottom w:val="single" w:sz="4" w:space="0" w:color="auto"/>
            </w:tcBorders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</w:tr>
      <w:tr w:rsidR="00972915" w:rsidTr="00774329">
        <w:tc>
          <w:tcPr>
            <w:tcW w:w="284" w:type="dxa"/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tcBorders>
              <w:right w:val="single" w:sz="4" w:space="0" w:color="000000"/>
            </w:tcBorders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tcBorders>
              <w:left w:val="single" w:sz="4" w:space="0" w:color="000000"/>
            </w:tcBorders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shd w:val="clear" w:color="auto" w:fill="000000"/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</w:tr>
      <w:tr w:rsidR="00972915" w:rsidTr="00972915">
        <w:tc>
          <w:tcPr>
            <w:tcW w:w="284" w:type="dxa"/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tcBorders>
              <w:right w:val="single" w:sz="4" w:space="0" w:color="000000"/>
            </w:tcBorders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tcBorders>
              <w:left w:val="single" w:sz="4" w:space="0" w:color="000000"/>
            </w:tcBorders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shd w:val="clear" w:color="auto" w:fill="000000" w:themeFill="text1"/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</w:tr>
      <w:tr w:rsidR="00972915" w:rsidTr="00972915">
        <w:tc>
          <w:tcPr>
            <w:tcW w:w="284" w:type="dxa"/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tcBorders>
              <w:right w:val="single" w:sz="4" w:space="0" w:color="000000"/>
            </w:tcBorders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tcBorders>
              <w:left w:val="single" w:sz="4" w:space="0" w:color="000000"/>
              <w:bottom w:val="single" w:sz="4" w:space="0" w:color="auto"/>
            </w:tcBorders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shd w:val="clear" w:color="auto" w:fill="000000" w:themeFill="text1"/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</w:tr>
      <w:tr w:rsidR="00972915" w:rsidTr="00972915">
        <w:tc>
          <w:tcPr>
            <w:tcW w:w="284" w:type="dxa"/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tcBorders>
              <w:right w:val="single" w:sz="4" w:space="0" w:color="000000"/>
            </w:tcBorders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tcBorders>
              <w:left w:val="single" w:sz="4" w:space="0" w:color="000000"/>
            </w:tcBorders>
            <w:shd w:val="clear" w:color="auto" w:fill="000000"/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000000" w:themeFill="text1"/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  <w:shd w:val="clear" w:color="auto" w:fill="000000" w:themeFill="text1"/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shd w:val="clear" w:color="auto" w:fill="000000" w:themeFill="text1"/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</w:tr>
      <w:tr w:rsidR="00972915" w:rsidTr="00972915">
        <w:tc>
          <w:tcPr>
            <w:tcW w:w="284" w:type="dxa"/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tcBorders>
              <w:right w:val="single" w:sz="4" w:space="0" w:color="000000"/>
            </w:tcBorders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tcBorders>
              <w:left w:val="single" w:sz="4" w:space="0" w:color="000000"/>
            </w:tcBorders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shd w:val="clear" w:color="auto" w:fill="000000" w:themeFill="text1"/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</w:tr>
      <w:tr w:rsidR="00972915" w:rsidTr="00972915">
        <w:tc>
          <w:tcPr>
            <w:tcW w:w="284" w:type="dxa"/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tcBorders>
              <w:right w:val="single" w:sz="4" w:space="0" w:color="000000"/>
            </w:tcBorders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tcBorders>
              <w:left w:val="single" w:sz="4" w:space="0" w:color="000000"/>
            </w:tcBorders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  <w:shd w:val="clear" w:color="auto" w:fill="auto"/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tcBorders>
              <w:bottom w:val="single" w:sz="4" w:space="0" w:color="auto"/>
            </w:tcBorders>
            <w:shd w:val="clear" w:color="auto" w:fill="000000" w:themeFill="text1"/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</w:tr>
      <w:tr w:rsidR="00972915" w:rsidTr="00774329">
        <w:tc>
          <w:tcPr>
            <w:tcW w:w="284" w:type="dxa"/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tcBorders>
              <w:right w:val="single" w:sz="4" w:space="0" w:color="000000"/>
            </w:tcBorders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tcBorders>
              <w:left w:val="single" w:sz="4" w:space="0" w:color="000000"/>
            </w:tcBorders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shd w:val="clear" w:color="auto" w:fill="000000"/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</w:tr>
      <w:tr w:rsidR="00972915" w:rsidTr="00774329">
        <w:tc>
          <w:tcPr>
            <w:tcW w:w="284" w:type="dxa"/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  <w:tcBorders>
              <w:top w:val="single" w:sz="4" w:space="0" w:color="000000"/>
            </w:tcBorders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</w:tr>
      <w:tr w:rsidR="00972915" w:rsidTr="00774329">
        <w:tc>
          <w:tcPr>
            <w:tcW w:w="284" w:type="dxa"/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</w:tcPr>
          <w:p w:rsidR="00972915" w:rsidRDefault="00972915" w:rsidP="00774329">
            <w:pPr>
              <w:jc w:val="center"/>
              <w:rPr>
                <w:b/>
              </w:rPr>
            </w:pPr>
          </w:p>
        </w:tc>
      </w:tr>
    </w:tbl>
    <w:p w:rsidR="00972915" w:rsidRDefault="00972915" w:rsidP="00972915">
      <w:pPr>
        <w:ind w:left="540"/>
        <w:rPr>
          <w:b/>
        </w:rPr>
      </w:pPr>
      <w:r>
        <w:rPr>
          <w:b/>
          <w:noProof/>
        </w:rPr>
        <w:pict>
          <v:shape id="_x0000_s1039" type="#_x0000_t202" style="position:absolute;left:0;text-align:left;margin-left:0;margin-top:5.25pt;width:36pt;height:36pt;z-index:251663360;mso-position-horizontal-relative:text;mso-position-vertical-relative:text" filled="f" stroked="f">
            <v:textbox style="mso-next-textbox:#_x0000_s1039">
              <w:txbxContent>
                <w:p w:rsidR="00972915" w:rsidRDefault="00972915" w:rsidP="00972915">
                  <w:pPr>
                    <w:rPr>
                      <w:b/>
                      <w:lang w:val="en-US"/>
                    </w:rPr>
                  </w:pPr>
                  <w:r>
                    <w:rPr>
                      <w:b/>
                    </w:rPr>
                    <w:t>10</w:t>
                  </w:r>
                </w:p>
                <w:p w:rsidR="00972915" w:rsidRDefault="00972915" w:rsidP="00972915">
                  <w:pPr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Y</w:t>
                  </w:r>
                </w:p>
              </w:txbxContent>
            </v:textbox>
          </v:shape>
        </w:pict>
      </w:r>
    </w:p>
    <w:p w:rsidR="00972915" w:rsidRDefault="00972915" w:rsidP="00972915">
      <w:pPr>
        <w:jc w:val="center"/>
        <w:rPr>
          <w:b/>
          <w:color w:val="800000"/>
        </w:rPr>
      </w:pPr>
    </w:p>
    <w:p w:rsidR="00972915" w:rsidRDefault="00972915" w:rsidP="00972915">
      <w:pPr>
        <w:jc w:val="center"/>
        <w:rPr>
          <w:b/>
          <w:color w:val="800000"/>
          <w:lang w:val="en-US"/>
        </w:rPr>
      </w:pPr>
    </w:p>
    <w:p w:rsidR="00F5482E" w:rsidRDefault="00F5482E" w:rsidP="00F5482E">
      <w:pPr>
        <w:rPr>
          <w:b/>
        </w:rPr>
      </w:pPr>
    </w:p>
    <w:p w:rsidR="00F5482E" w:rsidRDefault="00F5482E" w:rsidP="00F5482E">
      <w:pPr>
        <w:rPr>
          <w:b/>
        </w:rPr>
      </w:pPr>
    </w:p>
    <w:p w:rsidR="00F5482E" w:rsidRDefault="00F5482E" w:rsidP="00F5482E">
      <w:pPr>
        <w:rPr>
          <w:b/>
        </w:rPr>
      </w:pPr>
    </w:p>
    <w:p w:rsidR="00F5482E" w:rsidRDefault="00F5482E" w:rsidP="00F5482E">
      <w:pPr>
        <w:rPr>
          <w:b/>
        </w:rPr>
      </w:pPr>
    </w:p>
    <w:p w:rsidR="00F5482E" w:rsidRDefault="00F5482E" w:rsidP="00F5482E">
      <w:pPr>
        <w:shd w:val="clear" w:color="auto" w:fill="000000" w:themeFill="text1"/>
        <w:rPr>
          <w:b/>
        </w:rPr>
      </w:pPr>
      <w:r>
        <w:rPr>
          <w:b/>
        </w:rPr>
        <w:lastRenderedPageBreak/>
        <w:t>1  2    3   4   5  6   7   8   9  10</w:t>
      </w:r>
    </w:p>
    <w:p w:rsidR="00F5482E" w:rsidRDefault="00F5482E" w:rsidP="00F5482E">
      <w:pPr>
        <w:rPr>
          <w:b/>
        </w:rPr>
      </w:pPr>
      <w:r>
        <w:rPr>
          <w:b/>
          <w:noProof/>
        </w:rPr>
        <w:pict>
          <v:shape id="_x0000_s1048" type="#_x0000_t202" style="position:absolute;margin-left:180pt;margin-top:.55pt;width:36pt;height:45pt;z-index:251668480" filled="f" stroked="f">
            <v:textbox style="mso-next-textbox:#_x0000_s1048">
              <w:txbxContent>
                <w:p w:rsidR="00F5482E" w:rsidRDefault="00F5482E" w:rsidP="00F5482E">
                  <w:pPr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X</w:t>
                  </w:r>
                </w:p>
              </w:txbxContent>
            </v:textbox>
          </v:shape>
        </w:pict>
      </w:r>
      <w:r>
        <w:rPr>
          <w:b/>
        </w:rPr>
        <w:t xml:space="preserve">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4"/>
        <w:gridCol w:w="284"/>
        <w:gridCol w:w="285"/>
        <w:gridCol w:w="284"/>
        <w:gridCol w:w="285"/>
        <w:gridCol w:w="284"/>
        <w:gridCol w:w="284"/>
        <w:gridCol w:w="285"/>
        <w:gridCol w:w="284"/>
        <w:gridCol w:w="285"/>
      </w:tblGrid>
      <w:tr w:rsidR="00F5482E" w:rsidTr="00774329">
        <w:tc>
          <w:tcPr>
            <w:tcW w:w="284" w:type="dxa"/>
          </w:tcPr>
          <w:p w:rsidR="00F5482E" w:rsidRDefault="00F5482E" w:rsidP="00774329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pict>
                <v:group id="_x0000_s1044" style="position:absolute;left:0;text-align:left;margin-left:-5.4pt;margin-top:0;width:171pt;height:166.25pt;z-index:251666432" coordorigin="1701,10949" coordsize="3420,3325">
                  <v:line id="_x0000_s1045" style="position:absolute" from="1701,10949" to="5121,10949">
                    <v:stroke endarrow="block"/>
                  </v:line>
                  <v:line id="_x0000_s1046" style="position:absolute" from="1701,11034" to="1701,14274">
                    <v:stroke endarrow="block"/>
                  </v:line>
                </v:group>
              </w:pict>
            </w:r>
          </w:p>
        </w:tc>
        <w:tc>
          <w:tcPr>
            <w:tcW w:w="284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  <w:tcBorders>
              <w:bottom w:val="single" w:sz="4" w:space="0" w:color="000000"/>
            </w:tcBorders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tcBorders>
              <w:bottom w:val="single" w:sz="4" w:space="0" w:color="auto"/>
            </w:tcBorders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</w:tr>
      <w:tr w:rsidR="00F5482E" w:rsidTr="00F5482E">
        <w:tc>
          <w:tcPr>
            <w:tcW w:w="284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tcBorders>
              <w:right w:val="single" w:sz="4" w:space="0" w:color="000000"/>
            </w:tcBorders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tcBorders>
              <w:left w:val="single" w:sz="4" w:space="0" w:color="000000"/>
            </w:tcBorders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  <w:shd w:val="clear" w:color="auto" w:fill="000000" w:themeFill="text1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000000" w:themeFill="text1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shd w:val="clear" w:color="auto" w:fill="000000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</w:tr>
      <w:tr w:rsidR="00F5482E" w:rsidTr="00F5482E">
        <w:tc>
          <w:tcPr>
            <w:tcW w:w="284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tcBorders>
              <w:right w:val="single" w:sz="4" w:space="0" w:color="000000"/>
            </w:tcBorders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tcBorders>
              <w:left w:val="single" w:sz="4" w:space="0" w:color="000000"/>
            </w:tcBorders>
            <w:shd w:val="clear" w:color="auto" w:fill="auto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000000" w:themeFill="text1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shd w:val="clear" w:color="auto" w:fill="000000" w:themeFill="text1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</w:tr>
      <w:tr w:rsidR="00F5482E" w:rsidTr="00F5482E">
        <w:tc>
          <w:tcPr>
            <w:tcW w:w="284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tcBorders>
              <w:right w:val="single" w:sz="4" w:space="0" w:color="000000"/>
            </w:tcBorders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000000" w:themeFill="text1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  <w:shd w:val="clear" w:color="auto" w:fill="000000" w:themeFill="text1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shd w:val="clear" w:color="auto" w:fill="000000" w:themeFill="text1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</w:tr>
      <w:tr w:rsidR="00F5482E" w:rsidTr="00F5482E">
        <w:tc>
          <w:tcPr>
            <w:tcW w:w="284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tcBorders>
              <w:right w:val="single" w:sz="4" w:space="0" w:color="000000"/>
            </w:tcBorders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tcBorders>
              <w:left w:val="single" w:sz="4" w:space="0" w:color="000000"/>
            </w:tcBorders>
            <w:shd w:val="clear" w:color="auto" w:fill="000000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  <w:shd w:val="clear" w:color="auto" w:fill="auto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shd w:val="clear" w:color="auto" w:fill="000000" w:themeFill="text1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</w:tr>
      <w:tr w:rsidR="00F5482E" w:rsidTr="00F5482E">
        <w:tc>
          <w:tcPr>
            <w:tcW w:w="284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tcBorders>
              <w:right w:val="single" w:sz="4" w:space="0" w:color="000000"/>
            </w:tcBorders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tcBorders>
              <w:left w:val="single" w:sz="4" w:space="0" w:color="000000"/>
            </w:tcBorders>
            <w:shd w:val="clear" w:color="auto" w:fill="000000" w:themeFill="text1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shd w:val="clear" w:color="auto" w:fill="000000" w:themeFill="text1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</w:tr>
      <w:tr w:rsidR="00F5482E" w:rsidTr="00774329">
        <w:tc>
          <w:tcPr>
            <w:tcW w:w="284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tcBorders>
              <w:right w:val="single" w:sz="4" w:space="0" w:color="000000"/>
            </w:tcBorders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tcBorders>
              <w:left w:val="single" w:sz="4" w:space="0" w:color="000000"/>
            </w:tcBorders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  <w:shd w:val="clear" w:color="auto" w:fill="auto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tcBorders>
              <w:bottom w:val="single" w:sz="4" w:space="0" w:color="auto"/>
            </w:tcBorders>
            <w:shd w:val="clear" w:color="auto" w:fill="000000" w:themeFill="text1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</w:tr>
      <w:tr w:rsidR="00F5482E" w:rsidTr="00774329">
        <w:tc>
          <w:tcPr>
            <w:tcW w:w="284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tcBorders>
              <w:right w:val="single" w:sz="4" w:space="0" w:color="000000"/>
            </w:tcBorders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tcBorders>
              <w:left w:val="single" w:sz="4" w:space="0" w:color="000000"/>
            </w:tcBorders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shd w:val="clear" w:color="auto" w:fill="000000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</w:tr>
      <w:tr w:rsidR="00F5482E" w:rsidTr="00774329">
        <w:tc>
          <w:tcPr>
            <w:tcW w:w="284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  <w:tcBorders>
              <w:top w:val="single" w:sz="4" w:space="0" w:color="000000"/>
            </w:tcBorders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</w:tr>
      <w:tr w:rsidR="00F5482E" w:rsidTr="00774329">
        <w:tc>
          <w:tcPr>
            <w:tcW w:w="284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</w:tr>
    </w:tbl>
    <w:p w:rsidR="00F5482E" w:rsidRDefault="00F5482E" w:rsidP="00F5482E">
      <w:pPr>
        <w:ind w:left="540"/>
        <w:rPr>
          <w:b/>
        </w:rPr>
      </w:pPr>
      <w:r>
        <w:rPr>
          <w:b/>
          <w:noProof/>
        </w:rPr>
        <w:pict>
          <v:shape id="_x0000_s1047" type="#_x0000_t202" style="position:absolute;left:0;text-align:left;margin-left:0;margin-top:5.25pt;width:36pt;height:36pt;z-index:251667456;mso-position-horizontal-relative:text;mso-position-vertical-relative:text" filled="f" stroked="f">
            <v:textbox style="mso-next-textbox:#_x0000_s1047">
              <w:txbxContent>
                <w:p w:rsidR="00F5482E" w:rsidRDefault="00F5482E" w:rsidP="00F5482E">
                  <w:pPr>
                    <w:rPr>
                      <w:b/>
                      <w:lang w:val="en-US"/>
                    </w:rPr>
                  </w:pPr>
                  <w:r>
                    <w:rPr>
                      <w:b/>
                    </w:rPr>
                    <w:t>10</w:t>
                  </w:r>
                </w:p>
                <w:p w:rsidR="00F5482E" w:rsidRDefault="00F5482E" w:rsidP="00F5482E">
                  <w:pPr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Y</w:t>
                  </w:r>
                </w:p>
              </w:txbxContent>
            </v:textbox>
          </v:shape>
        </w:pict>
      </w:r>
    </w:p>
    <w:p w:rsidR="00F5482E" w:rsidRDefault="00F5482E" w:rsidP="00F5482E">
      <w:pPr>
        <w:jc w:val="center"/>
        <w:rPr>
          <w:b/>
          <w:color w:val="800000"/>
        </w:rPr>
      </w:pPr>
    </w:p>
    <w:p w:rsidR="00F5482E" w:rsidRDefault="00F5482E" w:rsidP="00F5482E">
      <w:pPr>
        <w:rPr>
          <w:b/>
        </w:rPr>
      </w:pPr>
      <w:r>
        <w:rPr>
          <w:b/>
        </w:rPr>
        <w:t>1  2    3   4   5  6   7   8   9  10</w:t>
      </w:r>
    </w:p>
    <w:p w:rsidR="00F5482E" w:rsidRDefault="00F5482E" w:rsidP="00F5482E">
      <w:pPr>
        <w:rPr>
          <w:b/>
        </w:rPr>
      </w:pPr>
      <w:r>
        <w:rPr>
          <w:b/>
          <w:noProof/>
        </w:rPr>
        <w:pict>
          <v:shape id="_x0000_s1053" type="#_x0000_t202" style="position:absolute;margin-left:180pt;margin-top:.55pt;width:36pt;height:45pt;z-index:251672576" filled="f" stroked="f">
            <v:textbox style="mso-next-textbox:#_x0000_s1053">
              <w:txbxContent>
                <w:p w:rsidR="00F5482E" w:rsidRDefault="00F5482E" w:rsidP="00F5482E">
                  <w:pPr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X</w:t>
                  </w:r>
                </w:p>
              </w:txbxContent>
            </v:textbox>
          </v:shape>
        </w:pict>
      </w:r>
      <w:r>
        <w:rPr>
          <w:b/>
        </w:rPr>
        <w:t xml:space="preserve">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4"/>
        <w:gridCol w:w="284"/>
        <w:gridCol w:w="285"/>
        <w:gridCol w:w="284"/>
        <w:gridCol w:w="285"/>
        <w:gridCol w:w="284"/>
        <w:gridCol w:w="284"/>
        <w:gridCol w:w="285"/>
        <w:gridCol w:w="284"/>
        <w:gridCol w:w="285"/>
      </w:tblGrid>
      <w:tr w:rsidR="00F5482E" w:rsidTr="00774329">
        <w:tc>
          <w:tcPr>
            <w:tcW w:w="284" w:type="dxa"/>
          </w:tcPr>
          <w:p w:rsidR="00F5482E" w:rsidRDefault="00F5482E" w:rsidP="00774329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pict>
                <v:group id="_x0000_s1049" style="position:absolute;left:0;text-align:left;margin-left:-5.4pt;margin-top:0;width:171pt;height:166.25pt;z-index:251670528" coordorigin="1701,10949" coordsize="3420,3325">
                  <v:line id="_x0000_s1050" style="position:absolute" from="1701,10949" to="5121,10949">
                    <v:stroke endarrow="block"/>
                  </v:line>
                  <v:line id="_x0000_s1051" style="position:absolute" from="1701,11034" to="1701,14274">
                    <v:stroke endarrow="block"/>
                  </v:line>
                </v:group>
              </w:pict>
            </w:r>
          </w:p>
        </w:tc>
        <w:tc>
          <w:tcPr>
            <w:tcW w:w="284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  <w:tcBorders>
              <w:bottom w:val="single" w:sz="4" w:space="0" w:color="000000"/>
            </w:tcBorders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tcBorders>
              <w:bottom w:val="single" w:sz="4" w:space="0" w:color="auto"/>
            </w:tcBorders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</w:tr>
      <w:tr w:rsidR="00F5482E" w:rsidTr="00F5482E">
        <w:tc>
          <w:tcPr>
            <w:tcW w:w="284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tcBorders>
              <w:right w:val="single" w:sz="4" w:space="0" w:color="000000"/>
            </w:tcBorders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tcBorders>
              <w:left w:val="single" w:sz="4" w:space="0" w:color="000000"/>
            </w:tcBorders>
            <w:shd w:val="clear" w:color="auto" w:fill="000000" w:themeFill="text1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  <w:shd w:val="clear" w:color="auto" w:fill="000000" w:themeFill="text1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000000" w:themeFill="text1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shd w:val="clear" w:color="auto" w:fill="auto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</w:tr>
      <w:tr w:rsidR="00F5482E" w:rsidTr="00774329">
        <w:tc>
          <w:tcPr>
            <w:tcW w:w="284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tcBorders>
              <w:right w:val="single" w:sz="4" w:space="0" w:color="000000"/>
            </w:tcBorders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tcBorders>
              <w:left w:val="single" w:sz="4" w:space="0" w:color="000000"/>
            </w:tcBorders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shd w:val="clear" w:color="auto" w:fill="000000" w:themeFill="text1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</w:tr>
      <w:tr w:rsidR="00F5482E" w:rsidTr="00774329">
        <w:tc>
          <w:tcPr>
            <w:tcW w:w="284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tcBorders>
              <w:right w:val="single" w:sz="4" w:space="0" w:color="000000"/>
            </w:tcBorders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tcBorders>
              <w:left w:val="single" w:sz="4" w:space="0" w:color="000000"/>
              <w:bottom w:val="single" w:sz="4" w:space="0" w:color="auto"/>
            </w:tcBorders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shd w:val="clear" w:color="auto" w:fill="000000" w:themeFill="text1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</w:tr>
      <w:tr w:rsidR="00F5482E" w:rsidTr="00F5482E">
        <w:tc>
          <w:tcPr>
            <w:tcW w:w="284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tcBorders>
              <w:right w:val="single" w:sz="4" w:space="0" w:color="000000"/>
            </w:tcBorders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tcBorders>
              <w:left w:val="single" w:sz="4" w:space="0" w:color="000000"/>
            </w:tcBorders>
            <w:shd w:val="clear" w:color="auto" w:fill="000000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000000" w:themeFill="text1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  <w:shd w:val="clear" w:color="auto" w:fill="000000" w:themeFill="text1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shd w:val="clear" w:color="auto" w:fill="auto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</w:tr>
      <w:tr w:rsidR="00F5482E" w:rsidTr="00F5482E">
        <w:tc>
          <w:tcPr>
            <w:tcW w:w="284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tcBorders>
              <w:right w:val="single" w:sz="4" w:space="0" w:color="000000"/>
            </w:tcBorders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tcBorders>
              <w:left w:val="single" w:sz="4" w:space="0" w:color="000000"/>
            </w:tcBorders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shd w:val="clear" w:color="auto" w:fill="auto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</w:tr>
      <w:tr w:rsidR="00F5482E" w:rsidTr="00F5482E">
        <w:tc>
          <w:tcPr>
            <w:tcW w:w="284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tcBorders>
              <w:right w:val="single" w:sz="4" w:space="0" w:color="000000"/>
            </w:tcBorders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tcBorders>
              <w:left w:val="single" w:sz="4" w:space="0" w:color="000000"/>
            </w:tcBorders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  <w:shd w:val="clear" w:color="auto" w:fill="auto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tcBorders>
              <w:bottom w:val="single" w:sz="4" w:space="0" w:color="auto"/>
            </w:tcBorders>
            <w:shd w:val="clear" w:color="auto" w:fill="auto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</w:tr>
      <w:tr w:rsidR="00F5482E" w:rsidTr="00F5482E">
        <w:tc>
          <w:tcPr>
            <w:tcW w:w="284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tcBorders>
              <w:right w:val="single" w:sz="4" w:space="0" w:color="000000"/>
            </w:tcBorders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tcBorders>
              <w:left w:val="single" w:sz="4" w:space="0" w:color="000000"/>
            </w:tcBorders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  <w:shd w:val="clear" w:color="auto" w:fill="auto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</w:tr>
      <w:tr w:rsidR="00F5482E" w:rsidTr="00774329">
        <w:tc>
          <w:tcPr>
            <w:tcW w:w="284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  <w:tcBorders>
              <w:top w:val="single" w:sz="4" w:space="0" w:color="000000"/>
            </w:tcBorders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</w:tr>
      <w:tr w:rsidR="00F5482E" w:rsidTr="00774329">
        <w:tc>
          <w:tcPr>
            <w:tcW w:w="284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  <w:tc>
          <w:tcPr>
            <w:tcW w:w="285" w:type="dxa"/>
          </w:tcPr>
          <w:p w:rsidR="00F5482E" w:rsidRDefault="00F5482E" w:rsidP="00774329">
            <w:pPr>
              <w:jc w:val="center"/>
              <w:rPr>
                <w:b/>
              </w:rPr>
            </w:pPr>
          </w:p>
        </w:tc>
      </w:tr>
    </w:tbl>
    <w:p w:rsidR="00F5482E" w:rsidRDefault="00F5482E" w:rsidP="00F5482E">
      <w:pPr>
        <w:ind w:left="540"/>
        <w:rPr>
          <w:b/>
        </w:rPr>
      </w:pPr>
      <w:r>
        <w:rPr>
          <w:b/>
          <w:noProof/>
        </w:rPr>
        <w:pict>
          <v:shape id="_x0000_s1052" type="#_x0000_t202" style="position:absolute;left:0;text-align:left;margin-left:0;margin-top:5.25pt;width:36pt;height:36pt;z-index:251671552;mso-position-horizontal-relative:text;mso-position-vertical-relative:text" filled="f" stroked="f">
            <v:textbox style="mso-next-textbox:#_x0000_s1052">
              <w:txbxContent>
                <w:p w:rsidR="00F5482E" w:rsidRDefault="00F5482E" w:rsidP="00F5482E">
                  <w:pPr>
                    <w:rPr>
                      <w:b/>
                      <w:lang w:val="en-US"/>
                    </w:rPr>
                  </w:pPr>
                  <w:r>
                    <w:rPr>
                      <w:b/>
                    </w:rPr>
                    <w:t>10</w:t>
                  </w:r>
                </w:p>
                <w:p w:rsidR="00F5482E" w:rsidRDefault="00F5482E" w:rsidP="00F5482E">
                  <w:pPr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Y</w:t>
                  </w:r>
                </w:p>
              </w:txbxContent>
            </v:textbox>
          </v:shape>
        </w:pict>
      </w:r>
    </w:p>
    <w:p w:rsidR="00F5482E" w:rsidRDefault="00F5482E" w:rsidP="00F5482E">
      <w:pPr>
        <w:jc w:val="center"/>
        <w:rPr>
          <w:b/>
          <w:color w:val="800000"/>
        </w:rPr>
      </w:pPr>
    </w:p>
    <w:p w:rsidR="00C4299E" w:rsidRPr="00581ACD" w:rsidRDefault="00C4299E" w:rsidP="00F95E19">
      <w:pPr>
        <w:jc w:val="both"/>
        <w:rPr>
          <w:sz w:val="24"/>
          <w:szCs w:val="24"/>
        </w:rPr>
      </w:pPr>
    </w:p>
    <w:sectPr w:rsidR="00C4299E" w:rsidRPr="00581ACD" w:rsidSect="00581ACD">
      <w:pgSz w:w="11906" w:h="16838"/>
      <w:pgMar w:top="567" w:right="567" w:bottom="567" w:left="567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20E21"/>
    <w:multiLevelType w:val="hybridMultilevel"/>
    <w:tmpl w:val="23F263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2EA6C0F"/>
    <w:multiLevelType w:val="hybridMultilevel"/>
    <w:tmpl w:val="86BE9F38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F95E19"/>
    <w:rsid w:val="00186E8F"/>
    <w:rsid w:val="0021282E"/>
    <w:rsid w:val="00344DE1"/>
    <w:rsid w:val="004D6F3A"/>
    <w:rsid w:val="00581ACD"/>
    <w:rsid w:val="00686573"/>
    <w:rsid w:val="00865EBF"/>
    <w:rsid w:val="00972915"/>
    <w:rsid w:val="009C36C1"/>
    <w:rsid w:val="00B416D9"/>
    <w:rsid w:val="00B84F4A"/>
    <w:rsid w:val="00C4299E"/>
    <w:rsid w:val="00F5482E"/>
    <w:rsid w:val="00F95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F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E1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2017-11-16T05:06:00Z</cp:lastPrinted>
  <dcterms:created xsi:type="dcterms:W3CDTF">2018-03-01T11:25:00Z</dcterms:created>
  <dcterms:modified xsi:type="dcterms:W3CDTF">2018-03-01T11:37:00Z</dcterms:modified>
</cp:coreProperties>
</file>